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3" w:rsidRPr="001C2BC3" w:rsidRDefault="001C2BC3" w:rsidP="001C2BC3">
      <w:pPr>
        <w:widowControl/>
        <w:shd w:val="clear" w:color="auto" w:fill="FFFFFF"/>
        <w:spacing w:line="270" w:lineRule="atLeast"/>
        <w:ind w:firstLine="480"/>
        <w:jc w:val="center"/>
        <w:rPr>
          <w:rFonts w:ascii="宋体" w:eastAsia="宋体" w:hAnsi="宋体" w:cs="宋体"/>
          <w:color w:val="605F5F"/>
          <w:kern w:val="0"/>
          <w:sz w:val="32"/>
          <w:szCs w:val="32"/>
        </w:rPr>
      </w:pPr>
      <w:r w:rsidRPr="001C2BC3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北京大学第三医院医学科学研究伦理委员会</w:t>
      </w:r>
    </w:p>
    <w:p w:rsidR="001C2BC3" w:rsidRPr="001C2BC3" w:rsidRDefault="001C2BC3" w:rsidP="001C2BC3">
      <w:pPr>
        <w:widowControl/>
        <w:shd w:val="clear" w:color="auto" w:fill="FFFFFF"/>
        <w:spacing w:line="270" w:lineRule="atLeast"/>
        <w:ind w:firstLine="480"/>
        <w:jc w:val="center"/>
        <w:rPr>
          <w:rFonts w:ascii="宋体" w:eastAsia="宋体" w:hAnsi="宋体" w:cs="宋体" w:hint="eastAsia"/>
          <w:color w:val="605F5F"/>
          <w:kern w:val="0"/>
          <w:sz w:val="18"/>
          <w:szCs w:val="18"/>
        </w:rPr>
      </w:pPr>
      <w:r w:rsidRPr="001C2BC3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电子化存档管理的过渡期通知</w:t>
      </w:r>
    </w:p>
    <w:p w:rsidR="001C2BC3" w:rsidRPr="001C2BC3" w:rsidRDefault="001C2BC3" w:rsidP="001C2BC3">
      <w:pPr>
        <w:widowControl/>
        <w:shd w:val="clear" w:color="auto" w:fill="FFFFFF"/>
        <w:spacing w:line="270" w:lineRule="atLeast"/>
        <w:ind w:firstLine="480"/>
        <w:jc w:val="center"/>
        <w:rPr>
          <w:rFonts w:ascii="宋体" w:eastAsia="宋体" w:hAnsi="宋体" w:cs="宋体" w:hint="eastAsia"/>
          <w:color w:val="605F5F"/>
          <w:kern w:val="0"/>
          <w:sz w:val="18"/>
          <w:szCs w:val="18"/>
        </w:rPr>
      </w:pPr>
      <w:r w:rsidRPr="001C2BC3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（2019.</w:t>
      </w:r>
      <w:r w:rsidR="00A54AEC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5</w:t>
      </w:r>
      <w:r w:rsidRPr="001C2BC3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.</w:t>
      </w:r>
      <w:r w:rsidR="00A54AEC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1</w:t>
      </w:r>
      <w:r w:rsidRPr="001C2BC3">
        <w:rPr>
          <w:rFonts w:ascii="宋体" w:eastAsia="宋体" w:hAnsi="宋体" w:cs="宋体" w:hint="eastAsia"/>
          <w:b/>
          <w:bCs/>
          <w:color w:val="605F5F"/>
          <w:kern w:val="0"/>
          <w:sz w:val="32"/>
          <w:szCs w:val="32"/>
        </w:rPr>
        <w:t>）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依照2019年4月23日院长办公会关于“实施伦理项目文档电子化存档管理”的</w:t>
      </w:r>
      <w:r w:rsidR="00B12BE1" w:rsidRPr="00CF4A23">
        <w:rPr>
          <w:rFonts w:ascii="宋体" w:eastAsia="宋体" w:hAnsi="宋体" w:cs="宋体" w:hint="eastAsia"/>
          <w:kern w:val="0"/>
          <w:szCs w:val="21"/>
        </w:rPr>
        <w:t>讨论</w:t>
      </w:r>
      <w:r w:rsidRPr="001C2BC3">
        <w:rPr>
          <w:rFonts w:ascii="宋体" w:eastAsia="宋体" w:hAnsi="宋体" w:cs="宋体" w:hint="eastAsia"/>
          <w:kern w:val="0"/>
          <w:szCs w:val="21"/>
        </w:rPr>
        <w:t>，医学科学研究伦理委员会从2019年</w:t>
      </w:r>
      <w:r w:rsidR="00D43318" w:rsidRPr="00CF4A23">
        <w:rPr>
          <w:rFonts w:ascii="宋体" w:eastAsia="宋体" w:hAnsi="宋体" w:cs="宋体" w:hint="eastAsia"/>
          <w:kern w:val="0"/>
          <w:szCs w:val="21"/>
        </w:rPr>
        <w:t>5</w:t>
      </w:r>
      <w:r w:rsidRPr="001C2BC3">
        <w:rPr>
          <w:rFonts w:ascii="宋体" w:eastAsia="宋体" w:hAnsi="宋体" w:cs="宋体" w:hint="eastAsia"/>
          <w:kern w:val="0"/>
          <w:szCs w:val="21"/>
        </w:rPr>
        <w:t>月1日起执行</w:t>
      </w:r>
      <w:r w:rsidR="00D43318" w:rsidRPr="00CF4A23">
        <w:rPr>
          <w:rFonts w:ascii="宋体" w:eastAsia="宋体" w:hAnsi="宋体" w:cs="宋体" w:hint="eastAsia"/>
          <w:kern w:val="0"/>
          <w:szCs w:val="21"/>
        </w:rPr>
        <w:t>向</w:t>
      </w:r>
      <w:r w:rsidRPr="001C2BC3">
        <w:rPr>
          <w:rFonts w:ascii="宋体" w:eastAsia="宋体" w:hAnsi="宋体" w:cs="宋体" w:hint="eastAsia"/>
          <w:kern w:val="0"/>
          <w:szCs w:val="21"/>
        </w:rPr>
        <w:t>电子化项目申请、建档、归档、存档</w:t>
      </w:r>
      <w:r w:rsidR="00D43318" w:rsidRPr="00CF4A23">
        <w:rPr>
          <w:rFonts w:ascii="宋体" w:eastAsia="宋体" w:hAnsi="宋体" w:cs="宋体" w:hint="eastAsia"/>
          <w:kern w:val="0"/>
          <w:szCs w:val="21"/>
        </w:rPr>
        <w:t>的过渡</w:t>
      </w:r>
      <w:r w:rsidRPr="001C2BC3">
        <w:rPr>
          <w:rFonts w:ascii="宋体" w:eastAsia="宋体" w:hAnsi="宋体" w:cs="宋体" w:hint="eastAsia"/>
          <w:kern w:val="0"/>
          <w:szCs w:val="21"/>
        </w:rPr>
        <w:t>。</w:t>
      </w:r>
      <w:r w:rsidR="0084111F" w:rsidRPr="00CF4A23">
        <w:rPr>
          <w:rFonts w:ascii="宋体" w:eastAsia="宋体" w:hAnsi="宋体" w:cs="宋体" w:hint="eastAsia"/>
          <w:kern w:val="0"/>
          <w:szCs w:val="21"/>
        </w:rPr>
        <w:t>具体要求</w:t>
      </w:r>
      <w:r w:rsidRPr="001C2BC3">
        <w:rPr>
          <w:rFonts w:ascii="宋体" w:eastAsia="宋体" w:hAnsi="宋体" w:cs="宋体" w:hint="eastAsia"/>
          <w:kern w:val="0"/>
          <w:szCs w:val="21"/>
        </w:rPr>
        <w:t>如下：</w:t>
      </w:r>
    </w:p>
    <w:p w:rsidR="001C2BC3" w:rsidRPr="001C2BC3" w:rsidRDefault="001C2BC3" w:rsidP="00224F5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1.纸质文件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704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1)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初始审查：</w:t>
      </w:r>
    </w:p>
    <w:p w:rsidR="001C2BC3" w:rsidRPr="001C2BC3" w:rsidRDefault="00252385" w:rsidP="0025590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</w:t>
      </w:r>
      <w:r w:rsidR="00C75AE1">
        <w:rPr>
          <w:rFonts w:ascii="宋体" w:eastAsia="宋体" w:hAnsi="宋体" w:cs="宋体" w:hint="eastAsia"/>
          <w:kern w:val="0"/>
          <w:szCs w:val="21"/>
        </w:rPr>
        <w:t>科研信息系统显示</w:t>
      </w:r>
      <w:r w:rsidR="001C2BC3" w:rsidRPr="001C2BC3">
        <w:rPr>
          <w:rFonts w:ascii="宋体" w:eastAsia="宋体" w:hAnsi="宋体" w:cs="宋体" w:hint="eastAsia"/>
          <w:kern w:val="0"/>
          <w:szCs w:val="21"/>
        </w:rPr>
        <w:t>形式审查通过后，预约递交申请书纸质原件1份、领取受理通知书</w:t>
      </w:r>
      <w:r>
        <w:rPr>
          <w:rFonts w:ascii="宋体" w:eastAsia="宋体" w:hAnsi="宋体" w:cs="宋体" w:hint="eastAsia"/>
          <w:kern w:val="0"/>
          <w:szCs w:val="21"/>
        </w:rPr>
        <w:t>.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704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2)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快速审查：</w:t>
      </w:r>
    </w:p>
    <w:p w:rsidR="001C2BC3" w:rsidRDefault="00252385" w:rsidP="00224F56">
      <w:pPr>
        <w:widowControl/>
        <w:shd w:val="clear" w:color="auto" w:fill="FFFFFF"/>
        <w:spacing w:line="360" w:lineRule="auto"/>
        <w:ind w:firstLineChars="300" w:firstLine="63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科研信息系统显示</w:t>
      </w:r>
      <w:r w:rsidRPr="001C2BC3">
        <w:rPr>
          <w:rFonts w:ascii="宋体" w:eastAsia="宋体" w:hAnsi="宋体" w:cs="宋体" w:hint="eastAsia"/>
          <w:kern w:val="0"/>
          <w:szCs w:val="21"/>
        </w:rPr>
        <w:t>形式审查通过后，预约递交申请书纸质原件1</w:t>
      </w:r>
      <w:r w:rsidR="00AF17D0">
        <w:rPr>
          <w:rFonts w:ascii="宋体" w:eastAsia="宋体" w:hAnsi="宋体" w:cs="宋体" w:hint="eastAsia"/>
          <w:kern w:val="0"/>
          <w:szCs w:val="21"/>
        </w:rPr>
        <w:t>份、</w:t>
      </w:r>
      <w:r w:rsidRPr="001C2BC3">
        <w:rPr>
          <w:rFonts w:ascii="宋体" w:eastAsia="宋体" w:hAnsi="宋体" w:cs="宋体" w:hint="eastAsia"/>
          <w:kern w:val="0"/>
          <w:szCs w:val="21"/>
        </w:rPr>
        <w:t>领取受理通知书</w:t>
      </w:r>
      <w:r>
        <w:rPr>
          <w:rFonts w:ascii="宋体" w:eastAsia="宋体" w:hAnsi="宋体" w:cs="宋体" w:hint="eastAsia"/>
          <w:kern w:val="0"/>
          <w:szCs w:val="21"/>
        </w:rPr>
        <w:t>.</w:t>
      </w:r>
    </w:p>
    <w:p w:rsidR="00224F56" w:rsidRPr="00224F56" w:rsidRDefault="00224F56" w:rsidP="00224F56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 w:hint="eastAsia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3）</w:t>
      </w:r>
      <w:r w:rsidRPr="00224F56">
        <w:rPr>
          <w:rFonts w:ascii="宋体" w:eastAsia="宋体" w:hAnsi="宋体" w:cs="宋体" w:hint="eastAsia"/>
          <w:b/>
          <w:color w:val="FF0000"/>
          <w:kern w:val="0"/>
          <w:szCs w:val="21"/>
        </w:rPr>
        <w:t>请注意：</w:t>
      </w:r>
      <w:r w:rsidR="00D64B1B">
        <w:rPr>
          <w:rFonts w:ascii="宋体" w:eastAsia="宋体" w:hAnsi="宋体" w:cs="宋体" w:hint="eastAsia"/>
          <w:b/>
          <w:color w:val="FF0000"/>
          <w:kern w:val="0"/>
          <w:szCs w:val="21"/>
        </w:rPr>
        <w:t>鉴于因签字、盖章延误，导致会议发言取消等原因，</w:t>
      </w:r>
      <w:r w:rsidRPr="00224F56">
        <w:rPr>
          <w:rFonts w:ascii="宋体" w:eastAsia="宋体" w:hAnsi="宋体" w:cs="宋体" w:hint="eastAsia"/>
          <w:b/>
          <w:color w:val="FF0000"/>
          <w:kern w:val="0"/>
          <w:szCs w:val="21"/>
        </w:rPr>
        <w:t>主体纸质材料递交时间以科研信息系统</w:t>
      </w:r>
      <w:r w:rsidR="00D64B1B">
        <w:rPr>
          <w:rFonts w:ascii="宋体" w:eastAsia="宋体" w:hAnsi="宋体" w:cs="宋体" w:hint="eastAsia"/>
          <w:b/>
          <w:color w:val="FF0000"/>
          <w:kern w:val="0"/>
          <w:szCs w:val="21"/>
        </w:rPr>
        <w:t>实际审核意见</w:t>
      </w:r>
      <w:r w:rsidRPr="00224F56">
        <w:rPr>
          <w:rFonts w:ascii="宋体" w:eastAsia="宋体" w:hAnsi="宋体" w:cs="宋体" w:hint="eastAsia"/>
          <w:b/>
          <w:color w:val="FF0000"/>
          <w:kern w:val="0"/>
          <w:szCs w:val="21"/>
        </w:rPr>
        <w:t>为准。</w:t>
      </w:r>
    </w:p>
    <w:p w:rsidR="00224F56" w:rsidRPr="001C2BC3" w:rsidRDefault="00224F56" w:rsidP="00224F56">
      <w:pPr>
        <w:widowControl/>
        <w:shd w:val="clear" w:color="auto" w:fill="FFFFFF"/>
        <w:spacing w:line="360" w:lineRule="auto"/>
        <w:ind w:leftChars="250" w:left="525" w:firstLineChars="250" w:firstLine="525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原则上</w:t>
      </w:r>
      <w:r w:rsidRPr="00224F56">
        <w:rPr>
          <w:rFonts w:ascii="宋体" w:eastAsia="宋体" w:hAnsi="宋体" w:cs="宋体" w:hint="eastAsia"/>
          <w:kern w:val="0"/>
          <w:szCs w:val="21"/>
        </w:rPr>
        <w:t>除了从系统打印纸质申请书之外，项目全部纸质文件1</w:t>
      </w:r>
      <w:r w:rsidR="00D64B1B">
        <w:rPr>
          <w:rFonts w:ascii="宋体" w:eastAsia="宋体" w:hAnsi="宋体" w:cs="宋体" w:hint="eastAsia"/>
          <w:kern w:val="0"/>
          <w:szCs w:val="21"/>
        </w:rPr>
        <w:t>套</w:t>
      </w:r>
      <w:r w:rsidRPr="00224F56">
        <w:rPr>
          <w:rFonts w:ascii="宋体" w:eastAsia="宋体" w:hAnsi="宋体" w:cs="宋体" w:hint="eastAsia"/>
          <w:kern w:val="0"/>
          <w:szCs w:val="21"/>
        </w:rPr>
        <w:t>待领取伦理委员会签发“同意”批件时一并递交（适用时，包括修改前后文件及相应对比清单），其中试验方案、主要研究者自审表、声明需要主要研究者签字确认，声明需要科室主任加签。</w:t>
      </w:r>
    </w:p>
    <w:p w:rsidR="001C2BC3" w:rsidRPr="001C2BC3" w:rsidRDefault="001C2BC3" w:rsidP="00224F5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2.电子文档</w:t>
      </w:r>
      <w:r w:rsidRPr="001C2BC3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（涉及签字、盖章文件均以PDF格式或扫描件递交）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1)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初始审查、快速审查的送审文件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2)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跟踪审查文件： 年度、总结报告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3)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严重不良事件文件：院内严重不良事件、院外严重非预期不良事件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4)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方案违背文件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5)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项目研究总结文件</w:t>
      </w:r>
    </w:p>
    <w:p w:rsidR="001C2BC3" w:rsidRPr="001C2BC3" w:rsidRDefault="001C2BC3" w:rsidP="007D75B5">
      <w:pPr>
        <w:widowControl/>
        <w:shd w:val="clear" w:color="auto" w:fill="FFFFFF"/>
        <w:spacing w:line="360" w:lineRule="auto"/>
        <w:ind w:left="840" w:hanging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C2BC3">
        <w:rPr>
          <w:rFonts w:ascii="宋体" w:eastAsia="宋体" w:hAnsi="宋体" w:cs="宋体" w:hint="eastAsia"/>
          <w:kern w:val="0"/>
          <w:szCs w:val="21"/>
        </w:rPr>
        <w:t>6)</w:t>
      </w:r>
      <w:r w:rsidRPr="001C2BC3">
        <w:rPr>
          <w:rFonts w:ascii="Times New Roman" w:eastAsia="宋体" w:hAnsi="Times New Roman" w:cs="Times New Roman"/>
          <w:kern w:val="0"/>
          <w:szCs w:val="21"/>
        </w:rPr>
        <w:t>   </w:t>
      </w:r>
      <w:r w:rsidRPr="001C2BC3">
        <w:rPr>
          <w:rFonts w:ascii="宋体" w:eastAsia="宋体" w:hAnsi="宋体" w:cs="宋体" w:hint="eastAsia"/>
          <w:kern w:val="0"/>
          <w:szCs w:val="21"/>
        </w:rPr>
        <w:t>项目沟通交流文件：与申请人或其他有关人员就审查决定问题的沟通交流记录</w:t>
      </w:r>
    </w:p>
    <w:p w:rsidR="001C2BC3" w:rsidRPr="001C2BC3" w:rsidRDefault="00AF17D0" w:rsidP="007D75B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 </w:t>
      </w:r>
      <w:r w:rsidR="001C2BC3" w:rsidRPr="001C2BC3">
        <w:rPr>
          <w:rFonts w:ascii="宋体" w:eastAsia="宋体" w:hAnsi="宋体" w:cs="宋体" w:hint="eastAsia"/>
          <w:kern w:val="0"/>
          <w:szCs w:val="21"/>
        </w:rPr>
        <w:t>7</w:t>
      </w:r>
      <w:r>
        <w:rPr>
          <w:rFonts w:ascii="宋体" w:eastAsia="宋体" w:hAnsi="宋体" w:cs="宋体" w:hint="eastAsia"/>
          <w:kern w:val="0"/>
          <w:szCs w:val="21"/>
        </w:rPr>
        <w:t>）其他备案文件</w:t>
      </w:r>
      <w:r w:rsidR="001C2BC3" w:rsidRPr="001C2BC3">
        <w:rPr>
          <w:rFonts w:ascii="宋体" w:eastAsia="宋体" w:hAnsi="宋体" w:cs="宋体" w:hint="eastAsia"/>
          <w:kern w:val="0"/>
          <w:szCs w:val="21"/>
        </w:rPr>
        <w:t>等。</w:t>
      </w:r>
    </w:p>
    <w:p w:rsidR="00345053" w:rsidRPr="00CF4A23" w:rsidRDefault="00200DEB"/>
    <w:sectPr w:rsidR="00345053" w:rsidRPr="00CF4A23" w:rsidSect="0058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EB" w:rsidRDefault="00200DEB" w:rsidP="001C2BC3">
      <w:r>
        <w:separator/>
      </w:r>
    </w:p>
  </w:endnote>
  <w:endnote w:type="continuationSeparator" w:id="0">
    <w:p w:rsidR="00200DEB" w:rsidRDefault="00200DEB" w:rsidP="001C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EB" w:rsidRDefault="00200DEB" w:rsidP="001C2BC3">
      <w:r>
        <w:separator/>
      </w:r>
    </w:p>
  </w:footnote>
  <w:footnote w:type="continuationSeparator" w:id="0">
    <w:p w:rsidR="00200DEB" w:rsidRDefault="00200DEB" w:rsidP="001C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BC3"/>
    <w:rsid w:val="001C2BC3"/>
    <w:rsid w:val="00200DEB"/>
    <w:rsid w:val="00224F56"/>
    <w:rsid w:val="00252385"/>
    <w:rsid w:val="00255908"/>
    <w:rsid w:val="00297EEC"/>
    <w:rsid w:val="004421F9"/>
    <w:rsid w:val="00584CAE"/>
    <w:rsid w:val="006249DF"/>
    <w:rsid w:val="007355D9"/>
    <w:rsid w:val="00787064"/>
    <w:rsid w:val="007C00FC"/>
    <w:rsid w:val="007C5D71"/>
    <w:rsid w:val="007D75B5"/>
    <w:rsid w:val="00802B5E"/>
    <w:rsid w:val="0084111F"/>
    <w:rsid w:val="00900851"/>
    <w:rsid w:val="00943FB3"/>
    <w:rsid w:val="00A15EB2"/>
    <w:rsid w:val="00A54AEC"/>
    <w:rsid w:val="00AE0E57"/>
    <w:rsid w:val="00AF17D0"/>
    <w:rsid w:val="00B12BE1"/>
    <w:rsid w:val="00BC72D4"/>
    <w:rsid w:val="00C75AE1"/>
    <w:rsid w:val="00CF4A23"/>
    <w:rsid w:val="00D21D4B"/>
    <w:rsid w:val="00D43318"/>
    <w:rsid w:val="00D64B1B"/>
    <w:rsid w:val="00EE71FA"/>
    <w:rsid w:val="00F1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B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2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2019-06-14T05:51:00Z</dcterms:created>
  <dcterms:modified xsi:type="dcterms:W3CDTF">2019-06-14T06:10:00Z</dcterms:modified>
</cp:coreProperties>
</file>